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1CC" w:rsidRDefault="008C71CC" w:rsidP="008C71CC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ЗАЯВКА</w:t>
      </w:r>
    </w:p>
    <w:p w:rsidR="008C71CC" w:rsidRDefault="008C71CC" w:rsidP="008C71CC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юридического лица (индивидуального предпринимателя), физического лица на  присоединение по одному источнику электроснабжения энергопринимающих устройств с максимальной мощностью до 150 к</w:t>
      </w:r>
      <w:proofErr w:type="gramStart"/>
      <w:r>
        <w:rPr>
          <w:b/>
          <w:bCs/>
          <w:sz w:val="26"/>
          <w:szCs w:val="26"/>
        </w:rPr>
        <w:t>Вт вкл</w:t>
      </w:r>
      <w:proofErr w:type="gramEnd"/>
      <w:r>
        <w:rPr>
          <w:b/>
          <w:bCs/>
          <w:sz w:val="26"/>
          <w:szCs w:val="26"/>
        </w:rPr>
        <w:t>ючительно</w:t>
      </w:r>
    </w:p>
    <w:p w:rsidR="008C71CC" w:rsidRDefault="008C71CC" w:rsidP="00BA3452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 xml:space="preserve">1.  </w:t>
      </w:r>
      <w:r>
        <w:rPr>
          <w:sz w:val="24"/>
          <w:szCs w:val="24"/>
        </w:rPr>
        <w:tab/>
      </w:r>
    </w:p>
    <w:p w:rsidR="008C71CC" w:rsidRDefault="008C71CC" w:rsidP="00BA3452">
      <w:pPr>
        <w:pBdr>
          <w:top w:val="single" w:sz="4" w:space="1" w:color="auto"/>
        </w:pBdr>
        <w:spacing w:after="240"/>
        <w:ind w:right="113"/>
        <w:jc w:val="center"/>
      </w:pPr>
      <w:r w:rsidRPr="008C71CC">
        <w:rPr>
          <w:sz w:val="16"/>
        </w:rPr>
        <w:t>(полное наименование заявителя – юридического лица;</w:t>
      </w:r>
      <w:r>
        <w:rPr>
          <w:sz w:val="16"/>
        </w:rPr>
        <w:t xml:space="preserve"> </w:t>
      </w:r>
      <w:r w:rsidRPr="008C71CC">
        <w:rPr>
          <w:sz w:val="16"/>
        </w:rPr>
        <w:t>фамилия, имя, отчество заявителя – индивидуального предпринимателя)</w:t>
      </w:r>
    </w:p>
    <w:p w:rsidR="008C71CC" w:rsidRDefault="008C71CC" w:rsidP="00BA34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 Номер записи в </w:t>
      </w:r>
      <w:r w:rsidR="00BA3452">
        <w:rPr>
          <w:sz w:val="24"/>
          <w:szCs w:val="24"/>
        </w:rPr>
        <w:t>ЕГРЮЛ</w:t>
      </w:r>
      <w:r>
        <w:rPr>
          <w:sz w:val="24"/>
          <w:szCs w:val="24"/>
        </w:rPr>
        <w:t xml:space="preserve"> (</w:t>
      </w:r>
      <w:r w:rsidR="00BA3452">
        <w:rPr>
          <w:sz w:val="24"/>
          <w:szCs w:val="24"/>
        </w:rPr>
        <w:t>ЕГРИП</w:t>
      </w:r>
      <w:r>
        <w:rPr>
          <w:sz w:val="24"/>
          <w:szCs w:val="24"/>
        </w:rPr>
        <w:t>) и дата ее внесения в реестр </w:t>
      </w:r>
      <w:r>
        <w:rPr>
          <w:rStyle w:val="a7"/>
          <w:sz w:val="24"/>
          <w:szCs w:val="24"/>
        </w:rPr>
        <w:endnoteReference w:customMarkFollows="1" w:id="1"/>
        <w:t>1</w:t>
      </w:r>
    </w:p>
    <w:p w:rsidR="008C71CC" w:rsidRDefault="008C71CC" w:rsidP="00BA3452">
      <w:pPr>
        <w:pBdr>
          <w:top w:val="single" w:sz="4" w:space="1" w:color="auto"/>
        </w:pBdr>
        <w:rPr>
          <w:sz w:val="2"/>
          <w:szCs w:val="2"/>
        </w:rPr>
      </w:pPr>
    </w:p>
    <w:p w:rsidR="008C71CC" w:rsidRDefault="008C71CC" w:rsidP="00BA3452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8C71CC" w:rsidRDefault="008C71CC" w:rsidP="00BA3452">
      <w:pPr>
        <w:pBdr>
          <w:top w:val="single" w:sz="4" w:space="1" w:color="auto"/>
        </w:pBdr>
        <w:spacing w:after="120"/>
        <w:ind w:right="113"/>
        <w:rPr>
          <w:sz w:val="2"/>
          <w:szCs w:val="2"/>
        </w:rPr>
      </w:pPr>
    </w:p>
    <w:p w:rsidR="008C71CC" w:rsidRDefault="008C71CC" w:rsidP="00BA3452">
      <w:pPr>
        <w:rPr>
          <w:sz w:val="24"/>
          <w:szCs w:val="24"/>
        </w:rPr>
      </w:pPr>
      <w:r>
        <w:rPr>
          <w:sz w:val="24"/>
          <w:szCs w:val="24"/>
        </w:rPr>
        <w:t>3. Место нахождения заявителя</w:t>
      </w:r>
      <w:r w:rsidR="002C4515">
        <w:rPr>
          <w:sz w:val="24"/>
          <w:szCs w:val="24"/>
        </w:rPr>
        <w:t xml:space="preserve"> (юр. адрес)</w:t>
      </w:r>
      <w:r>
        <w:rPr>
          <w:sz w:val="24"/>
          <w:szCs w:val="24"/>
        </w:rPr>
        <w:t>,</w:t>
      </w:r>
      <w:r w:rsidR="002C4515">
        <w:rPr>
          <w:sz w:val="24"/>
          <w:szCs w:val="24"/>
        </w:rPr>
        <w:t xml:space="preserve"> в том числе фактический адрес (почтовый адрес)</w:t>
      </w:r>
    </w:p>
    <w:p w:rsidR="008C71CC" w:rsidRDefault="008C71CC" w:rsidP="00BA3452">
      <w:pPr>
        <w:pBdr>
          <w:top w:val="single" w:sz="4" w:space="1" w:color="auto"/>
        </w:pBdr>
        <w:rPr>
          <w:sz w:val="2"/>
          <w:szCs w:val="2"/>
        </w:rPr>
      </w:pPr>
    </w:p>
    <w:p w:rsidR="008C71CC" w:rsidRDefault="002C4515" w:rsidP="00BA3452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8C71CC" w:rsidRDefault="008C71CC" w:rsidP="00BA3452">
      <w:pPr>
        <w:pBdr>
          <w:top w:val="single" w:sz="4" w:space="1" w:color="auto"/>
        </w:pBdr>
        <w:spacing w:after="120"/>
        <w:ind w:right="113"/>
        <w:jc w:val="center"/>
      </w:pPr>
      <w:r>
        <w:t>(индекс, адрес)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6"/>
        <w:gridCol w:w="1871"/>
        <w:gridCol w:w="851"/>
        <w:gridCol w:w="3572"/>
      </w:tblGrid>
      <w:tr w:rsidR="008C71CC" w:rsidTr="00AC47D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1CC" w:rsidRDefault="008C71CC" w:rsidP="00BA34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Паспортные данные </w:t>
            </w:r>
            <w:r>
              <w:rPr>
                <w:rStyle w:val="a7"/>
                <w:sz w:val="24"/>
                <w:szCs w:val="24"/>
              </w:rPr>
              <w:endnoteReference w:customMarkFollows="1" w:id="2"/>
              <w:t>2</w:t>
            </w:r>
            <w:r>
              <w:rPr>
                <w:sz w:val="24"/>
                <w:szCs w:val="24"/>
              </w:rPr>
              <w:t>: серия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71CC" w:rsidRDefault="008C71CC" w:rsidP="00BA34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1CC" w:rsidRDefault="008C71CC" w:rsidP="00BA34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71CC" w:rsidRDefault="008C71CC" w:rsidP="00BA3452">
            <w:pPr>
              <w:jc w:val="center"/>
              <w:rPr>
                <w:sz w:val="24"/>
                <w:szCs w:val="24"/>
              </w:rPr>
            </w:pPr>
          </w:p>
        </w:tc>
      </w:tr>
    </w:tbl>
    <w:p w:rsidR="008C71CC" w:rsidRDefault="008C71CC" w:rsidP="00BA3452">
      <w:pPr>
        <w:tabs>
          <w:tab w:val="right" w:pos="9923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выдан</w:t>
      </w:r>
      <w:proofErr w:type="gramEnd"/>
      <w:r>
        <w:rPr>
          <w:sz w:val="24"/>
          <w:szCs w:val="24"/>
        </w:rPr>
        <w:t xml:space="preserve"> (кем, когда)  </w:t>
      </w:r>
      <w:r>
        <w:rPr>
          <w:sz w:val="24"/>
          <w:szCs w:val="24"/>
        </w:rPr>
        <w:tab/>
      </w:r>
    </w:p>
    <w:p w:rsidR="008C71CC" w:rsidRDefault="008C71CC" w:rsidP="00BA3452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8C71CC" w:rsidRDefault="008C71CC" w:rsidP="00BA3452">
      <w:pPr>
        <w:rPr>
          <w:sz w:val="24"/>
          <w:szCs w:val="24"/>
        </w:rPr>
      </w:pPr>
      <w:r>
        <w:rPr>
          <w:sz w:val="24"/>
          <w:szCs w:val="24"/>
        </w:rPr>
        <w:t xml:space="preserve">4. В связи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  </w:t>
      </w:r>
    </w:p>
    <w:p w:rsidR="008C71CC" w:rsidRDefault="008C71CC" w:rsidP="00BA3452">
      <w:pPr>
        <w:pBdr>
          <w:top w:val="single" w:sz="4" w:space="1" w:color="auto"/>
        </w:pBdr>
        <w:rPr>
          <w:sz w:val="2"/>
          <w:szCs w:val="2"/>
        </w:rPr>
      </w:pPr>
    </w:p>
    <w:p w:rsidR="008C71CC" w:rsidRDefault="008C71CC" w:rsidP="00BA3452">
      <w:pPr>
        <w:rPr>
          <w:sz w:val="24"/>
          <w:szCs w:val="24"/>
        </w:rPr>
      </w:pPr>
    </w:p>
    <w:p w:rsidR="008C71CC" w:rsidRDefault="008C71CC" w:rsidP="00BA3452">
      <w:pPr>
        <w:pBdr>
          <w:top w:val="single" w:sz="4" w:space="1" w:color="auto"/>
        </w:pBdr>
        <w:jc w:val="center"/>
      </w:pPr>
      <w:r>
        <w:t>(увеличение объема максимальной мощности, новое строительство и др. – указать нужное)</w:t>
      </w:r>
    </w:p>
    <w:p w:rsidR="008C71CC" w:rsidRDefault="008C71CC" w:rsidP="00BA3452">
      <w:pPr>
        <w:rPr>
          <w:sz w:val="24"/>
          <w:szCs w:val="24"/>
        </w:rPr>
      </w:pPr>
      <w:r>
        <w:rPr>
          <w:sz w:val="24"/>
          <w:szCs w:val="24"/>
        </w:rPr>
        <w:t xml:space="preserve">просит осуществить технологическое присоединение  </w:t>
      </w:r>
    </w:p>
    <w:p w:rsidR="008C71CC" w:rsidRDefault="008C71CC" w:rsidP="00BA3452">
      <w:pPr>
        <w:pBdr>
          <w:top w:val="single" w:sz="4" w:space="1" w:color="auto"/>
        </w:pBdr>
        <w:rPr>
          <w:sz w:val="2"/>
          <w:szCs w:val="2"/>
        </w:rPr>
      </w:pPr>
    </w:p>
    <w:p w:rsidR="008C71CC" w:rsidRDefault="00C24A2C" w:rsidP="00BA3452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8C71CC" w:rsidRDefault="008C71CC" w:rsidP="00BA3452">
      <w:pPr>
        <w:pBdr>
          <w:top w:val="single" w:sz="4" w:space="1" w:color="auto"/>
        </w:pBdr>
        <w:spacing w:after="120"/>
        <w:ind w:right="113"/>
        <w:jc w:val="center"/>
      </w:pPr>
      <w:r>
        <w:t>(наименование энергопринимающих устрой</w:t>
      </w:r>
      <w:proofErr w:type="gramStart"/>
      <w:r>
        <w:t>ств дл</w:t>
      </w:r>
      <w:proofErr w:type="gramEnd"/>
      <w:r>
        <w:t>я присоединения)</w:t>
      </w:r>
    </w:p>
    <w:p w:rsidR="008C71CC" w:rsidRDefault="008C71CC" w:rsidP="00BA3452">
      <w:pPr>
        <w:rPr>
          <w:sz w:val="24"/>
          <w:szCs w:val="24"/>
        </w:rPr>
      </w:pPr>
      <w:r>
        <w:rPr>
          <w:sz w:val="24"/>
          <w:szCs w:val="24"/>
        </w:rPr>
        <w:t xml:space="preserve">расположенных  </w:t>
      </w:r>
    </w:p>
    <w:p w:rsidR="008C71CC" w:rsidRDefault="008C71CC" w:rsidP="00BA3452">
      <w:pPr>
        <w:pBdr>
          <w:top w:val="single" w:sz="4" w:space="1" w:color="auto"/>
        </w:pBdr>
        <w:rPr>
          <w:sz w:val="2"/>
          <w:szCs w:val="2"/>
        </w:rPr>
      </w:pPr>
    </w:p>
    <w:p w:rsidR="008C71CC" w:rsidRDefault="00553828" w:rsidP="00BA3452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8C71CC" w:rsidRDefault="008C71CC" w:rsidP="00BA3452">
      <w:pPr>
        <w:pBdr>
          <w:top w:val="single" w:sz="4" w:space="1" w:color="auto"/>
        </w:pBdr>
        <w:spacing w:after="120"/>
        <w:ind w:right="113"/>
        <w:jc w:val="center"/>
      </w:pPr>
      <w:r>
        <w:t>(место нахождения энергопринимающих устройств</w:t>
      </w:r>
      <w:r w:rsidR="00C24A2C">
        <w:t>: адрес, объект, нмр, куст</w:t>
      </w:r>
      <w:r>
        <w:t>)</w:t>
      </w:r>
    </w:p>
    <w:p w:rsidR="008C71CC" w:rsidRPr="008C71CC" w:rsidRDefault="008C71CC" w:rsidP="00BA3452">
      <w:pPr>
        <w:jc w:val="both"/>
        <w:rPr>
          <w:sz w:val="2"/>
          <w:szCs w:val="2"/>
        </w:rPr>
      </w:pPr>
      <w:r>
        <w:rPr>
          <w:sz w:val="24"/>
          <w:szCs w:val="24"/>
        </w:rPr>
        <w:t>5. </w:t>
      </w:r>
      <w:proofErr w:type="gramStart"/>
      <w:r>
        <w:rPr>
          <w:sz w:val="24"/>
          <w:szCs w:val="24"/>
        </w:rPr>
        <w:t>Максимальная мощность </w:t>
      </w:r>
      <w:r>
        <w:rPr>
          <w:rStyle w:val="a7"/>
          <w:sz w:val="24"/>
          <w:szCs w:val="24"/>
        </w:rPr>
        <w:endnoteReference w:customMarkFollows="1" w:id="3"/>
        <w:t>3</w:t>
      </w:r>
      <w:r>
        <w:rPr>
          <w:sz w:val="24"/>
          <w:szCs w:val="24"/>
        </w:rPr>
        <w:t xml:space="preserve"> энергопринимающих устройств (присоединяемых и ранее</w:t>
      </w:r>
      <w:r w:rsidRPr="008C71CC">
        <w:rPr>
          <w:sz w:val="24"/>
          <w:szCs w:val="24"/>
        </w:rPr>
        <w:br/>
      </w:r>
      <w:proofErr w:type="gramEnd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7"/>
        <w:gridCol w:w="737"/>
        <w:gridCol w:w="2552"/>
        <w:gridCol w:w="737"/>
        <w:gridCol w:w="1816"/>
      </w:tblGrid>
      <w:tr w:rsidR="008C71CC" w:rsidTr="00AC47DB"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1CC" w:rsidRDefault="008C71CC" w:rsidP="00BA34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присоединенных) составляет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71CC" w:rsidRDefault="008C71CC" w:rsidP="00BA34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1CC" w:rsidRDefault="008C71CC" w:rsidP="00BA34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кВт при напряжении </w:t>
            </w:r>
            <w:r>
              <w:rPr>
                <w:rStyle w:val="a7"/>
                <w:sz w:val="24"/>
                <w:szCs w:val="24"/>
              </w:rPr>
              <w:endnoteReference w:customMarkFollows="1" w:id="4"/>
              <w:t>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71CC" w:rsidRDefault="008C71CC" w:rsidP="00BA34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1CC" w:rsidRDefault="008C71CC" w:rsidP="00BA34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кВ, в том числе:</w:t>
            </w:r>
          </w:p>
        </w:tc>
      </w:tr>
    </w:tbl>
    <w:p w:rsidR="008C71CC" w:rsidRPr="008C71CC" w:rsidRDefault="008C71CC" w:rsidP="00BA3452">
      <w:pPr>
        <w:jc w:val="both"/>
        <w:rPr>
          <w:sz w:val="2"/>
          <w:szCs w:val="2"/>
        </w:rPr>
      </w:pPr>
      <w:r>
        <w:rPr>
          <w:sz w:val="24"/>
          <w:szCs w:val="24"/>
        </w:rPr>
        <w:t>а) максимальная мощность присоединяемых энергопринимающих устройств составляет</w:t>
      </w:r>
      <w:r w:rsidRPr="008C71CC">
        <w:rPr>
          <w:sz w:val="24"/>
          <w:szCs w:val="24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2552"/>
        <w:gridCol w:w="737"/>
        <w:gridCol w:w="822"/>
      </w:tblGrid>
      <w:tr w:rsidR="008C71CC" w:rsidTr="00AC47DB"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71CC" w:rsidRDefault="008C71CC" w:rsidP="00BA34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1CC" w:rsidRDefault="008C71CC" w:rsidP="00BA34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кВт при напряжении 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71CC" w:rsidRDefault="008C71CC" w:rsidP="00BA34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1CC" w:rsidRDefault="008C71CC" w:rsidP="00BA34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кВ;</w:t>
            </w:r>
          </w:p>
        </w:tc>
      </w:tr>
    </w:tbl>
    <w:p w:rsidR="008C71CC" w:rsidRPr="008C71CC" w:rsidRDefault="008C71CC" w:rsidP="00BA3452">
      <w:pPr>
        <w:jc w:val="both"/>
        <w:rPr>
          <w:sz w:val="2"/>
          <w:szCs w:val="2"/>
        </w:rPr>
      </w:pPr>
      <w:r>
        <w:rPr>
          <w:sz w:val="24"/>
          <w:szCs w:val="24"/>
        </w:rPr>
        <w:t xml:space="preserve">б) максимальная мощность ранее </w:t>
      </w:r>
      <w:proofErr w:type="gramStart"/>
      <w:r>
        <w:rPr>
          <w:sz w:val="24"/>
          <w:szCs w:val="24"/>
        </w:rPr>
        <w:t>присоединенных</w:t>
      </w:r>
      <w:proofErr w:type="gramEnd"/>
      <w:r>
        <w:rPr>
          <w:sz w:val="24"/>
          <w:szCs w:val="24"/>
        </w:rPr>
        <w:t xml:space="preserve"> в данной точке присоединения</w:t>
      </w:r>
      <w:r w:rsidRPr="008C71CC">
        <w:rPr>
          <w:sz w:val="24"/>
          <w:szCs w:val="24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70"/>
        <w:gridCol w:w="737"/>
        <w:gridCol w:w="2552"/>
        <w:gridCol w:w="737"/>
        <w:gridCol w:w="646"/>
      </w:tblGrid>
      <w:tr w:rsidR="008C71CC" w:rsidTr="00AC47DB"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1CC" w:rsidRDefault="008C71CC" w:rsidP="00BA34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энергопринимающих устройств составляет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71CC" w:rsidRDefault="008C71CC" w:rsidP="00BA34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1CC" w:rsidRDefault="008C71CC" w:rsidP="00BA34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кВт при напряжении 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71CC" w:rsidRDefault="008C71CC" w:rsidP="00BA34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1CC" w:rsidRDefault="008C71CC" w:rsidP="00BA345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кВ.</w:t>
            </w:r>
            <w:proofErr w:type="spellEnd"/>
          </w:p>
        </w:tc>
      </w:tr>
    </w:tbl>
    <w:p w:rsidR="008C71CC" w:rsidRDefault="008C71CC" w:rsidP="00BA34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 Заявляемая категория надежности энергопринимающих устройств – </w:t>
      </w:r>
      <w:r>
        <w:rPr>
          <w:sz w:val="24"/>
          <w:szCs w:val="24"/>
          <w:lang w:val="en-US"/>
        </w:rPr>
        <w:t>III</w:t>
      </w:r>
      <w:r>
        <w:rPr>
          <w:sz w:val="24"/>
          <w:szCs w:val="24"/>
        </w:rPr>
        <w:t xml:space="preserve"> (по одному источнику электроснабжения энергопринимающих устройств).</w:t>
      </w:r>
    </w:p>
    <w:p w:rsidR="008C71CC" w:rsidRDefault="008C71CC" w:rsidP="00BA3452">
      <w:pPr>
        <w:jc w:val="both"/>
        <w:rPr>
          <w:sz w:val="24"/>
          <w:szCs w:val="24"/>
        </w:rPr>
      </w:pPr>
      <w:r>
        <w:rPr>
          <w:sz w:val="24"/>
          <w:szCs w:val="24"/>
        </w:rPr>
        <w:t>7. Характер нагрузки (вид экономической деятельности заявителя)</w:t>
      </w:r>
    </w:p>
    <w:p w:rsidR="008C71CC" w:rsidRDefault="00553828" w:rsidP="00BA3452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8C71CC" w:rsidRDefault="008C71CC" w:rsidP="00BA3452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8C71CC" w:rsidRDefault="008C71CC" w:rsidP="00BA3452">
      <w:pPr>
        <w:keepNext/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8. Сроки проектирования и поэтапного введения в эксплуатацию объекта (в том числе по этапам и очередям), планируемого поэтапного распределения мощности: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83"/>
        <w:gridCol w:w="2432"/>
        <w:gridCol w:w="2432"/>
        <w:gridCol w:w="2083"/>
        <w:gridCol w:w="2082"/>
      </w:tblGrid>
      <w:tr w:rsidR="008C71CC" w:rsidTr="007E0034">
        <w:tc>
          <w:tcPr>
            <w:tcW w:w="937" w:type="pct"/>
            <w:vAlign w:val="center"/>
          </w:tcPr>
          <w:p w:rsidR="008C71CC" w:rsidRDefault="008C71CC" w:rsidP="00BA3452">
            <w:pPr>
              <w:jc w:val="center"/>
            </w:pPr>
            <w:r>
              <w:t>Этап</w:t>
            </w:r>
            <w:r>
              <w:br/>
              <w:t>(очередь) строительства</w:t>
            </w:r>
          </w:p>
        </w:tc>
        <w:tc>
          <w:tcPr>
            <w:tcW w:w="1094" w:type="pct"/>
            <w:vAlign w:val="center"/>
          </w:tcPr>
          <w:p w:rsidR="008C71CC" w:rsidRDefault="008C71CC" w:rsidP="00BA3452">
            <w:pPr>
              <w:jc w:val="center"/>
            </w:pPr>
            <w:r>
              <w:t>Планируемый срок проектирования энергоприни</w:t>
            </w:r>
            <w:r>
              <w:softHyphen/>
              <w:t>мающих устройств</w:t>
            </w:r>
            <w:r>
              <w:br/>
              <w:t>(месяц, год)</w:t>
            </w:r>
          </w:p>
        </w:tc>
        <w:tc>
          <w:tcPr>
            <w:tcW w:w="1094" w:type="pct"/>
            <w:vAlign w:val="center"/>
          </w:tcPr>
          <w:p w:rsidR="008C71CC" w:rsidRDefault="008C71CC" w:rsidP="00BA3452">
            <w:pPr>
              <w:jc w:val="center"/>
            </w:pPr>
            <w:r>
              <w:t>Планируемый срок введения энергопринимающ</w:t>
            </w:r>
            <w:bookmarkStart w:id="0" w:name="_GoBack"/>
            <w:bookmarkEnd w:id="0"/>
            <w:r>
              <w:t>их устройств в эксплуатацию</w:t>
            </w:r>
            <w:r>
              <w:br/>
              <w:t>(месяц, год)</w:t>
            </w:r>
          </w:p>
        </w:tc>
        <w:tc>
          <w:tcPr>
            <w:tcW w:w="937" w:type="pct"/>
            <w:vAlign w:val="center"/>
          </w:tcPr>
          <w:p w:rsidR="008C71CC" w:rsidRDefault="008C71CC" w:rsidP="00BA3452">
            <w:pPr>
              <w:jc w:val="center"/>
            </w:pPr>
            <w:r>
              <w:t>Максимальная мощность энергопринимаю</w:t>
            </w:r>
            <w:r>
              <w:softHyphen/>
              <w:t>щих устройств</w:t>
            </w:r>
            <w:r>
              <w:br/>
              <w:t>(кВт)</w:t>
            </w:r>
          </w:p>
        </w:tc>
        <w:tc>
          <w:tcPr>
            <w:tcW w:w="937" w:type="pct"/>
            <w:vAlign w:val="center"/>
          </w:tcPr>
          <w:p w:rsidR="008C71CC" w:rsidRDefault="008C71CC" w:rsidP="00BA3452">
            <w:pPr>
              <w:jc w:val="center"/>
            </w:pPr>
            <w:r>
              <w:t>Категория надежности энергопринимаю</w:t>
            </w:r>
            <w:r>
              <w:softHyphen/>
              <w:t>щих устройств</w:t>
            </w:r>
          </w:p>
        </w:tc>
      </w:tr>
      <w:tr w:rsidR="008C71CC" w:rsidTr="007E0034">
        <w:tc>
          <w:tcPr>
            <w:tcW w:w="937" w:type="pct"/>
          </w:tcPr>
          <w:p w:rsidR="008C71CC" w:rsidRDefault="008C71CC" w:rsidP="00BA3452">
            <w:pPr>
              <w:jc w:val="center"/>
            </w:pPr>
          </w:p>
        </w:tc>
        <w:tc>
          <w:tcPr>
            <w:tcW w:w="1094" w:type="pct"/>
          </w:tcPr>
          <w:p w:rsidR="008C71CC" w:rsidRDefault="008C71CC" w:rsidP="00BA3452">
            <w:pPr>
              <w:jc w:val="center"/>
            </w:pPr>
          </w:p>
        </w:tc>
        <w:tc>
          <w:tcPr>
            <w:tcW w:w="1094" w:type="pct"/>
          </w:tcPr>
          <w:p w:rsidR="008C71CC" w:rsidRDefault="008C71CC" w:rsidP="00BA3452">
            <w:pPr>
              <w:jc w:val="center"/>
            </w:pPr>
          </w:p>
        </w:tc>
        <w:tc>
          <w:tcPr>
            <w:tcW w:w="937" w:type="pct"/>
          </w:tcPr>
          <w:p w:rsidR="008C71CC" w:rsidRDefault="008C71CC" w:rsidP="00BA3452">
            <w:pPr>
              <w:jc w:val="center"/>
            </w:pPr>
          </w:p>
        </w:tc>
        <w:tc>
          <w:tcPr>
            <w:tcW w:w="937" w:type="pct"/>
          </w:tcPr>
          <w:p w:rsidR="008C71CC" w:rsidRDefault="008C71CC" w:rsidP="00BA3452">
            <w:pPr>
              <w:jc w:val="center"/>
            </w:pPr>
          </w:p>
        </w:tc>
      </w:tr>
      <w:tr w:rsidR="008C71CC" w:rsidTr="007E0034">
        <w:tc>
          <w:tcPr>
            <w:tcW w:w="937" w:type="pct"/>
          </w:tcPr>
          <w:p w:rsidR="008C71CC" w:rsidRDefault="008C71CC" w:rsidP="00BA3452">
            <w:pPr>
              <w:jc w:val="center"/>
            </w:pPr>
          </w:p>
        </w:tc>
        <w:tc>
          <w:tcPr>
            <w:tcW w:w="1094" w:type="pct"/>
          </w:tcPr>
          <w:p w:rsidR="008C71CC" w:rsidRDefault="008C71CC" w:rsidP="00BA3452">
            <w:pPr>
              <w:jc w:val="center"/>
            </w:pPr>
          </w:p>
        </w:tc>
        <w:tc>
          <w:tcPr>
            <w:tcW w:w="1094" w:type="pct"/>
          </w:tcPr>
          <w:p w:rsidR="008C71CC" w:rsidRDefault="008C71CC" w:rsidP="00BA3452">
            <w:pPr>
              <w:jc w:val="center"/>
            </w:pPr>
          </w:p>
        </w:tc>
        <w:tc>
          <w:tcPr>
            <w:tcW w:w="937" w:type="pct"/>
          </w:tcPr>
          <w:p w:rsidR="008C71CC" w:rsidRDefault="008C71CC" w:rsidP="00BA3452">
            <w:pPr>
              <w:jc w:val="center"/>
            </w:pPr>
          </w:p>
        </w:tc>
        <w:tc>
          <w:tcPr>
            <w:tcW w:w="937" w:type="pct"/>
          </w:tcPr>
          <w:p w:rsidR="008C71CC" w:rsidRDefault="008C71CC" w:rsidP="00BA3452">
            <w:pPr>
              <w:jc w:val="center"/>
            </w:pPr>
          </w:p>
        </w:tc>
      </w:tr>
      <w:tr w:rsidR="008C71CC" w:rsidTr="007E0034">
        <w:tc>
          <w:tcPr>
            <w:tcW w:w="937" w:type="pct"/>
          </w:tcPr>
          <w:p w:rsidR="008C71CC" w:rsidRDefault="008C71CC" w:rsidP="00BA3452">
            <w:pPr>
              <w:jc w:val="center"/>
            </w:pPr>
          </w:p>
        </w:tc>
        <w:tc>
          <w:tcPr>
            <w:tcW w:w="1094" w:type="pct"/>
          </w:tcPr>
          <w:p w:rsidR="008C71CC" w:rsidRDefault="008C71CC" w:rsidP="00BA3452">
            <w:pPr>
              <w:jc w:val="center"/>
            </w:pPr>
          </w:p>
        </w:tc>
        <w:tc>
          <w:tcPr>
            <w:tcW w:w="1094" w:type="pct"/>
          </w:tcPr>
          <w:p w:rsidR="008C71CC" w:rsidRDefault="008C71CC" w:rsidP="00BA3452">
            <w:pPr>
              <w:jc w:val="center"/>
            </w:pPr>
          </w:p>
        </w:tc>
        <w:tc>
          <w:tcPr>
            <w:tcW w:w="937" w:type="pct"/>
          </w:tcPr>
          <w:p w:rsidR="008C71CC" w:rsidRDefault="008C71CC" w:rsidP="00BA3452">
            <w:pPr>
              <w:jc w:val="center"/>
            </w:pPr>
          </w:p>
        </w:tc>
        <w:tc>
          <w:tcPr>
            <w:tcW w:w="937" w:type="pct"/>
          </w:tcPr>
          <w:p w:rsidR="008C71CC" w:rsidRDefault="008C71CC" w:rsidP="00BA3452">
            <w:pPr>
              <w:jc w:val="center"/>
            </w:pPr>
          </w:p>
        </w:tc>
      </w:tr>
    </w:tbl>
    <w:p w:rsidR="008C71CC" w:rsidRDefault="008C71CC" w:rsidP="00BA3452">
      <w:pPr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9. Порядок расчета и условия рассрочки внесения платы за технологическое присоединение по договору осуществляются по </w:t>
      </w:r>
      <w:r>
        <w:rPr>
          <w:rStyle w:val="a7"/>
          <w:sz w:val="24"/>
          <w:szCs w:val="24"/>
        </w:rPr>
        <w:endnoteReference w:customMarkFollows="1" w:id="5"/>
        <w:t>5</w:t>
      </w:r>
      <w:r>
        <w:rPr>
          <w:sz w:val="24"/>
          <w:szCs w:val="24"/>
        </w:rPr>
        <w:t xml:space="preserve">  </w:t>
      </w:r>
    </w:p>
    <w:p w:rsidR="008C71CC" w:rsidRDefault="008C71CC" w:rsidP="00BA3452">
      <w:pPr>
        <w:pBdr>
          <w:top w:val="single" w:sz="4" w:space="1" w:color="auto"/>
        </w:pBdr>
        <w:rPr>
          <w:sz w:val="2"/>
          <w:szCs w:val="2"/>
        </w:rPr>
      </w:pPr>
    </w:p>
    <w:p w:rsidR="008C71CC" w:rsidRDefault="008C71CC" w:rsidP="00BA3452">
      <w:pPr>
        <w:rPr>
          <w:sz w:val="24"/>
          <w:szCs w:val="24"/>
        </w:rPr>
      </w:pPr>
    </w:p>
    <w:p w:rsidR="008C71CC" w:rsidRDefault="008C71CC" w:rsidP="00BA3452">
      <w:pPr>
        <w:pBdr>
          <w:top w:val="single" w:sz="4" w:space="1" w:color="auto"/>
        </w:pBdr>
        <w:jc w:val="center"/>
      </w:pPr>
      <w:r>
        <w:t xml:space="preserve">(вариант 1, вариант 2 – указать </w:t>
      </w:r>
      <w:proofErr w:type="gramStart"/>
      <w:r>
        <w:t>нужное</w:t>
      </w:r>
      <w:proofErr w:type="gramEnd"/>
      <w:r>
        <w:t>)</w:t>
      </w:r>
    </w:p>
    <w:p w:rsidR="008C71CC" w:rsidRDefault="008C71CC" w:rsidP="00BA3452">
      <w:pPr>
        <w:jc w:val="both"/>
        <w:rPr>
          <w:sz w:val="24"/>
          <w:szCs w:val="24"/>
        </w:rPr>
      </w:pPr>
      <w:r>
        <w:rPr>
          <w:sz w:val="24"/>
          <w:szCs w:val="24"/>
        </w:rPr>
        <w:t>а) вариант 1, при котором:</w:t>
      </w:r>
    </w:p>
    <w:p w:rsidR="008C71CC" w:rsidRDefault="008C71CC" w:rsidP="00BA3452">
      <w:pPr>
        <w:jc w:val="both"/>
        <w:rPr>
          <w:sz w:val="24"/>
          <w:szCs w:val="24"/>
        </w:rPr>
      </w:pPr>
      <w:r>
        <w:rPr>
          <w:sz w:val="24"/>
          <w:szCs w:val="24"/>
        </w:rPr>
        <w:t>15 процентов платы за технологическое присоединение вносятся в течение 15 дней со дня заключения договора;</w:t>
      </w:r>
    </w:p>
    <w:p w:rsidR="008C71CC" w:rsidRDefault="008C71CC" w:rsidP="00BA3452">
      <w:pPr>
        <w:jc w:val="both"/>
        <w:rPr>
          <w:sz w:val="24"/>
          <w:szCs w:val="24"/>
        </w:rPr>
      </w:pPr>
      <w:r>
        <w:rPr>
          <w:sz w:val="24"/>
          <w:szCs w:val="24"/>
        </w:rPr>
        <w:t>30 процентов платы за технологическое присоединение вносятся в течение 60 дней со дня заключения договора, но не позже дня фактического присоединения;</w:t>
      </w:r>
    </w:p>
    <w:p w:rsidR="008C71CC" w:rsidRPr="00FB7C63" w:rsidRDefault="008C71CC" w:rsidP="00BA345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45 процентов платы за технологическое присоединение вносятся в течение 15 дней со дня фактического присоединения;</w:t>
      </w:r>
    </w:p>
    <w:p w:rsidR="008C71CC" w:rsidRDefault="008C71CC" w:rsidP="00BA3452">
      <w:pPr>
        <w:jc w:val="both"/>
        <w:rPr>
          <w:sz w:val="24"/>
          <w:szCs w:val="24"/>
        </w:rPr>
      </w:pPr>
      <w:r>
        <w:rPr>
          <w:sz w:val="24"/>
          <w:szCs w:val="24"/>
        </w:rPr>
        <w:t>10 процентов платы за технологическое присоединение вносятся в течение 15 дней со дня подписания акта об осуществлении технологического присоединения;</w:t>
      </w:r>
    </w:p>
    <w:p w:rsidR="008C71CC" w:rsidRDefault="008C71CC" w:rsidP="00BA3452">
      <w:pPr>
        <w:jc w:val="both"/>
        <w:rPr>
          <w:sz w:val="24"/>
          <w:szCs w:val="24"/>
        </w:rPr>
      </w:pPr>
      <w:r>
        <w:rPr>
          <w:sz w:val="24"/>
          <w:szCs w:val="24"/>
        </w:rPr>
        <w:t>б) вариант 2, при котором:</w:t>
      </w:r>
    </w:p>
    <w:p w:rsidR="008C71CC" w:rsidRDefault="008C71CC" w:rsidP="00BA34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авансовый платеж вносится в </w:t>
      </w:r>
      <w:proofErr w:type="gramStart"/>
      <w:r>
        <w:rPr>
          <w:sz w:val="24"/>
          <w:szCs w:val="24"/>
        </w:rPr>
        <w:t>размере</w:t>
      </w:r>
      <w:proofErr w:type="gramEnd"/>
      <w:r>
        <w:rPr>
          <w:sz w:val="24"/>
          <w:szCs w:val="24"/>
        </w:rPr>
        <w:t xml:space="preserve"> 5 процентов размера платы за технологическое присоединение;</w:t>
      </w:r>
    </w:p>
    <w:p w:rsidR="008C71CC" w:rsidRDefault="008C71CC" w:rsidP="00BA34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осуществляется беспроцентная рассрочка платежа в </w:t>
      </w:r>
      <w:proofErr w:type="gramStart"/>
      <w:r>
        <w:rPr>
          <w:sz w:val="24"/>
          <w:szCs w:val="24"/>
        </w:rPr>
        <w:t>размере</w:t>
      </w:r>
      <w:proofErr w:type="gramEnd"/>
      <w:r>
        <w:rPr>
          <w:sz w:val="24"/>
          <w:szCs w:val="24"/>
        </w:rPr>
        <w:t xml:space="preserve"> 95 процентов платы за технологическое присоединение с условием ежеквартального внесения платы равными долями от общей суммы рассрочки на период до 3 лет со дня подписания сторонами акта об осуществлении технологического присоединения.</w:t>
      </w:r>
    </w:p>
    <w:p w:rsidR="008C71CC" w:rsidRDefault="008C71CC" w:rsidP="00BA3452">
      <w:pPr>
        <w:tabs>
          <w:tab w:val="right" w:pos="9923"/>
        </w:tabs>
        <w:jc w:val="both"/>
        <w:rPr>
          <w:sz w:val="24"/>
          <w:szCs w:val="24"/>
        </w:rPr>
      </w:pPr>
      <w:r>
        <w:rPr>
          <w:sz w:val="24"/>
          <w:szCs w:val="24"/>
        </w:rPr>
        <w:t>10. </w:t>
      </w:r>
      <w:proofErr w:type="gramStart"/>
      <w:r>
        <w:rPr>
          <w:sz w:val="24"/>
          <w:szCs w:val="24"/>
        </w:rPr>
        <w:t>Гарантирующий поставщик (энергосбытовая организация), с которым планируется заключение договора энергоснабжения (купли-продажи электрической энергии (мощности)</w:t>
      </w:r>
      <w:r w:rsidRPr="008C71CC">
        <w:rPr>
          <w:sz w:val="24"/>
          <w:szCs w:val="24"/>
        </w:rPr>
        <w:br/>
      </w:r>
      <w:r>
        <w:rPr>
          <w:sz w:val="24"/>
          <w:szCs w:val="24"/>
        </w:rPr>
        <w:tab/>
        <w:t>.</w:t>
      </w:r>
      <w:proofErr w:type="gramEnd"/>
    </w:p>
    <w:p w:rsidR="008C71CC" w:rsidRDefault="008C71CC" w:rsidP="00BA3452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8C71CC" w:rsidRDefault="008C71CC" w:rsidP="00BA3452">
      <w:pPr>
        <w:spacing w:before="240" w:after="120"/>
        <w:rPr>
          <w:sz w:val="24"/>
          <w:szCs w:val="24"/>
        </w:rPr>
      </w:pPr>
      <w:r>
        <w:rPr>
          <w:sz w:val="24"/>
          <w:szCs w:val="24"/>
        </w:rPr>
        <w:t>Приложения:</w:t>
      </w:r>
    </w:p>
    <w:p w:rsidR="008C71CC" w:rsidRDefault="008C71CC" w:rsidP="00BA3452">
      <w:r>
        <w:t>(указать перечень прилагаемых документов)</w:t>
      </w:r>
    </w:p>
    <w:p w:rsidR="008C71CC" w:rsidRDefault="008C71CC" w:rsidP="00BA3452">
      <w:pPr>
        <w:rPr>
          <w:sz w:val="24"/>
          <w:szCs w:val="24"/>
        </w:rPr>
      </w:pPr>
      <w:r>
        <w:rPr>
          <w:sz w:val="24"/>
          <w:szCs w:val="24"/>
        </w:rPr>
        <w:t xml:space="preserve">1.  </w:t>
      </w:r>
    </w:p>
    <w:p w:rsidR="008C71CC" w:rsidRDefault="008C71CC" w:rsidP="00BA3452">
      <w:pPr>
        <w:pBdr>
          <w:top w:val="single" w:sz="4" w:space="1" w:color="auto"/>
        </w:pBdr>
        <w:rPr>
          <w:sz w:val="2"/>
          <w:szCs w:val="2"/>
        </w:rPr>
      </w:pPr>
    </w:p>
    <w:p w:rsidR="008C71CC" w:rsidRDefault="008C71CC" w:rsidP="00BA3452">
      <w:pPr>
        <w:rPr>
          <w:sz w:val="24"/>
          <w:szCs w:val="24"/>
        </w:rPr>
      </w:pPr>
      <w:r>
        <w:rPr>
          <w:sz w:val="24"/>
          <w:szCs w:val="24"/>
        </w:rPr>
        <w:t xml:space="preserve">2.  </w:t>
      </w:r>
    </w:p>
    <w:p w:rsidR="008C71CC" w:rsidRDefault="008C71CC" w:rsidP="00BA3452">
      <w:pPr>
        <w:pBdr>
          <w:top w:val="single" w:sz="4" w:space="1" w:color="auto"/>
        </w:pBdr>
        <w:rPr>
          <w:sz w:val="2"/>
          <w:szCs w:val="2"/>
        </w:rPr>
      </w:pPr>
    </w:p>
    <w:p w:rsidR="008C71CC" w:rsidRDefault="008C71CC" w:rsidP="00BA3452">
      <w:pPr>
        <w:rPr>
          <w:sz w:val="24"/>
          <w:szCs w:val="24"/>
        </w:rPr>
      </w:pPr>
      <w:r>
        <w:rPr>
          <w:sz w:val="24"/>
          <w:szCs w:val="24"/>
        </w:rPr>
        <w:t xml:space="preserve">3.  </w:t>
      </w:r>
    </w:p>
    <w:p w:rsidR="008C71CC" w:rsidRDefault="008C71CC" w:rsidP="00BA3452">
      <w:pPr>
        <w:pBdr>
          <w:top w:val="single" w:sz="4" w:space="1" w:color="auto"/>
        </w:pBdr>
        <w:rPr>
          <w:sz w:val="2"/>
          <w:szCs w:val="2"/>
        </w:rPr>
      </w:pPr>
    </w:p>
    <w:p w:rsidR="008C71CC" w:rsidRDefault="008C71CC" w:rsidP="00BA3452">
      <w:pPr>
        <w:rPr>
          <w:sz w:val="24"/>
          <w:szCs w:val="24"/>
        </w:rPr>
      </w:pPr>
      <w:r>
        <w:rPr>
          <w:sz w:val="24"/>
          <w:szCs w:val="24"/>
        </w:rPr>
        <w:t xml:space="preserve">4.  </w:t>
      </w:r>
    </w:p>
    <w:p w:rsidR="008C71CC" w:rsidRDefault="008C71CC" w:rsidP="00BA3452">
      <w:pPr>
        <w:pBdr>
          <w:top w:val="single" w:sz="4" w:space="1" w:color="auto"/>
        </w:pBdr>
        <w:spacing w:after="120"/>
        <w:rPr>
          <w:sz w:val="2"/>
          <w:szCs w:val="2"/>
        </w:rPr>
      </w:pPr>
    </w:p>
    <w:p w:rsidR="008C71CC" w:rsidRDefault="008C71CC" w:rsidP="00BA3452">
      <w:pPr>
        <w:ind w:right="4818"/>
        <w:jc w:val="center"/>
        <w:rPr>
          <w:sz w:val="24"/>
          <w:szCs w:val="24"/>
        </w:rPr>
      </w:pPr>
      <w:r>
        <w:rPr>
          <w:sz w:val="24"/>
          <w:szCs w:val="24"/>
        </w:rPr>
        <w:t>Заявитель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9"/>
        <w:gridCol w:w="141"/>
        <w:gridCol w:w="1701"/>
      </w:tblGrid>
      <w:tr w:rsidR="008C71CC" w:rsidTr="00AC47DB">
        <w:tc>
          <w:tcPr>
            <w:tcW w:w="51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71CC" w:rsidRDefault="008C71CC" w:rsidP="00BA3452">
            <w:pPr>
              <w:jc w:val="center"/>
              <w:rPr>
                <w:sz w:val="24"/>
                <w:szCs w:val="24"/>
              </w:rPr>
            </w:pPr>
          </w:p>
        </w:tc>
      </w:tr>
      <w:tr w:rsidR="008C71CC" w:rsidTr="00AC47DB">
        <w:tc>
          <w:tcPr>
            <w:tcW w:w="513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71CC" w:rsidRDefault="008C71CC" w:rsidP="00BA3452">
            <w:pPr>
              <w:jc w:val="center"/>
            </w:pPr>
            <w:r>
              <w:t>(фамилия, имя, отчество)</w:t>
            </w:r>
          </w:p>
        </w:tc>
      </w:tr>
      <w:tr w:rsidR="008C71CC" w:rsidTr="00AC47DB">
        <w:tc>
          <w:tcPr>
            <w:tcW w:w="51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71CC" w:rsidRDefault="008C71CC" w:rsidP="00BA3452">
            <w:pPr>
              <w:jc w:val="center"/>
              <w:rPr>
                <w:sz w:val="24"/>
                <w:szCs w:val="24"/>
              </w:rPr>
            </w:pPr>
          </w:p>
        </w:tc>
      </w:tr>
      <w:tr w:rsidR="008C71CC" w:rsidTr="00AC47DB">
        <w:tc>
          <w:tcPr>
            <w:tcW w:w="513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71CC" w:rsidRDefault="008C71CC" w:rsidP="00BA3452">
            <w:pPr>
              <w:jc w:val="center"/>
            </w:pPr>
            <w:r>
              <w:t>(контактный телефон)</w:t>
            </w:r>
          </w:p>
        </w:tc>
      </w:tr>
      <w:tr w:rsidR="008C71CC" w:rsidTr="00AC47DB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71CC" w:rsidRDefault="008C71CC" w:rsidP="00BA34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1CC" w:rsidRDefault="008C71CC" w:rsidP="00BA345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71CC" w:rsidRDefault="008C71CC" w:rsidP="00BA3452">
            <w:pPr>
              <w:jc w:val="center"/>
              <w:rPr>
                <w:sz w:val="24"/>
                <w:szCs w:val="24"/>
              </w:rPr>
            </w:pPr>
          </w:p>
        </w:tc>
      </w:tr>
      <w:tr w:rsidR="008C71CC" w:rsidTr="00AC47DB">
        <w:tc>
          <w:tcPr>
            <w:tcW w:w="32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71CC" w:rsidRDefault="008C71CC" w:rsidP="00BA3452">
            <w:pPr>
              <w:jc w:val="center"/>
            </w:pPr>
            <w: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8C71CC" w:rsidRDefault="008C71CC" w:rsidP="00BA3452"/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71CC" w:rsidRDefault="008C71CC" w:rsidP="00BA3452">
            <w:pPr>
              <w:jc w:val="center"/>
            </w:pPr>
            <w:r>
              <w:t>(подпись)</w:t>
            </w:r>
          </w:p>
        </w:tc>
      </w:tr>
    </w:tbl>
    <w:p w:rsidR="008C71CC" w:rsidRDefault="008C71CC" w:rsidP="00BA3452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454"/>
        <w:gridCol w:w="255"/>
        <w:gridCol w:w="1474"/>
        <w:gridCol w:w="369"/>
        <w:gridCol w:w="369"/>
        <w:gridCol w:w="397"/>
      </w:tblGrid>
      <w:tr w:rsidR="008C71CC" w:rsidTr="00AC47DB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1CC" w:rsidRDefault="008C71CC" w:rsidP="00BA345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71CC" w:rsidRDefault="008C71CC" w:rsidP="00BA34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1CC" w:rsidRDefault="008C71CC" w:rsidP="00BA34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71CC" w:rsidRDefault="008C71CC" w:rsidP="00BA34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1CC" w:rsidRDefault="008C71CC" w:rsidP="00BA345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71CC" w:rsidRDefault="008C71CC" w:rsidP="00BA3452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1CC" w:rsidRDefault="008C71CC" w:rsidP="00BA345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8C71CC" w:rsidRDefault="008C71CC" w:rsidP="00BA3452">
      <w:pPr>
        <w:spacing w:before="240" w:after="480"/>
      </w:pPr>
      <w:r>
        <w:t>М.П.</w:t>
      </w:r>
    </w:p>
    <w:p w:rsidR="00DC2816" w:rsidRDefault="007E0034"/>
    <w:sectPr w:rsidR="00DC2816" w:rsidSect="008C71CC">
      <w:pgSz w:w="11906" w:h="16838"/>
      <w:pgMar w:top="284" w:right="424" w:bottom="426" w:left="426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1CC" w:rsidRDefault="008C71CC" w:rsidP="008C71CC">
      <w:r>
        <w:separator/>
      </w:r>
    </w:p>
  </w:endnote>
  <w:endnote w:type="continuationSeparator" w:id="0">
    <w:p w:rsidR="008C71CC" w:rsidRDefault="008C71CC" w:rsidP="008C71CC">
      <w:r>
        <w:continuationSeparator/>
      </w:r>
    </w:p>
  </w:endnote>
  <w:endnote w:id="1">
    <w:p w:rsidR="008C71CC" w:rsidRDefault="008C71CC" w:rsidP="008C71CC">
      <w:pPr>
        <w:pStyle w:val="a5"/>
        <w:ind w:firstLine="567"/>
        <w:jc w:val="both"/>
      </w:pPr>
      <w:r>
        <w:rPr>
          <w:rStyle w:val="a7"/>
        </w:rPr>
        <w:t>1</w:t>
      </w:r>
      <w:r>
        <w:t> Для юридических лиц и индивидуальных предпринимателей.</w:t>
      </w:r>
    </w:p>
  </w:endnote>
  <w:endnote w:id="2">
    <w:p w:rsidR="008C71CC" w:rsidRDefault="008C71CC" w:rsidP="008C71CC">
      <w:pPr>
        <w:pStyle w:val="a5"/>
        <w:ind w:firstLine="567"/>
        <w:jc w:val="both"/>
      </w:pPr>
      <w:r>
        <w:rPr>
          <w:rStyle w:val="a7"/>
        </w:rPr>
        <w:t>2</w:t>
      </w:r>
      <w:r>
        <w:t> Для физических лиц.</w:t>
      </w:r>
    </w:p>
  </w:endnote>
  <w:endnote w:id="3">
    <w:p w:rsidR="008C71CC" w:rsidRDefault="008C71CC" w:rsidP="008C71CC">
      <w:pPr>
        <w:pStyle w:val="a5"/>
        <w:ind w:firstLine="567"/>
        <w:jc w:val="both"/>
      </w:pPr>
      <w:r>
        <w:rPr>
          <w:rStyle w:val="a7"/>
        </w:rPr>
        <w:t>3</w:t>
      </w:r>
      <w:r>
        <w:t> Максимальная мощность указывается равной максимальной мощности присоединяемых энергопринимающих устройств в случае отсутствия максимальной мощности ранее присоединенных энергопринимающих устройств (то есть в пункте 5 и подпункте “а” пункта 5 настоящего приложения величина мощности указывается одинаковая).</w:t>
      </w:r>
    </w:p>
  </w:endnote>
  <w:endnote w:id="4">
    <w:p w:rsidR="008C71CC" w:rsidRDefault="008C71CC" w:rsidP="008C71CC">
      <w:pPr>
        <w:pStyle w:val="a5"/>
        <w:ind w:firstLine="567"/>
        <w:jc w:val="both"/>
      </w:pPr>
      <w:r>
        <w:rPr>
          <w:rStyle w:val="a7"/>
        </w:rPr>
        <w:t>4</w:t>
      </w:r>
      <w:r>
        <w:t xml:space="preserve"> Классы напряжения (0,4; 6; 10) </w:t>
      </w:r>
      <w:proofErr w:type="spellStart"/>
      <w:r>
        <w:t>кВ.</w:t>
      </w:r>
      <w:proofErr w:type="spellEnd"/>
    </w:p>
  </w:endnote>
  <w:endnote w:id="5">
    <w:p w:rsidR="008C71CC" w:rsidRDefault="008C71CC" w:rsidP="008C71CC">
      <w:pPr>
        <w:pStyle w:val="a5"/>
        <w:ind w:firstLine="567"/>
        <w:jc w:val="both"/>
      </w:pPr>
      <w:r>
        <w:rPr>
          <w:rStyle w:val="a7"/>
        </w:rPr>
        <w:t>5</w:t>
      </w:r>
      <w:r>
        <w:t> Заполняется заявителем, максимальная мощность энергопринимающих устройств которого составляет свыше 15 и до 150 к</w:t>
      </w:r>
      <w:proofErr w:type="gramStart"/>
      <w:r>
        <w:t>Вт вкл</w:t>
      </w:r>
      <w:proofErr w:type="gramEnd"/>
      <w:r>
        <w:t>ючительно (с учетом ранее присоединенной в данной точке присоединения мощности).</w:t>
      </w:r>
    </w:p>
    <w:p w:rsidR="008D358E" w:rsidRDefault="008D358E" w:rsidP="008C71CC">
      <w:pPr>
        <w:pStyle w:val="a5"/>
        <w:ind w:firstLine="567"/>
        <w:jc w:val="both"/>
      </w:pPr>
    </w:p>
    <w:p w:rsidR="008D358E" w:rsidRPr="008D358E" w:rsidRDefault="008D358E" w:rsidP="008D358E">
      <w:pPr>
        <w:pStyle w:val="a5"/>
        <w:ind w:firstLine="567"/>
        <w:jc w:val="both"/>
        <w:rPr>
          <w:b/>
        </w:rPr>
      </w:pPr>
      <w:r w:rsidRPr="008D358E">
        <w:rPr>
          <w:b/>
        </w:rPr>
        <w:t>Прилагающийся к заявке перечень документов:</w:t>
      </w:r>
    </w:p>
    <w:p w:rsidR="008D358E" w:rsidRDefault="008D358E" w:rsidP="008D358E">
      <w:pPr>
        <w:pStyle w:val="a5"/>
        <w:ind w:firstLine="567"/>
        <w:jc w:val="both"/>
      </w:pPr>
      <w:r>
        <w:t>1. План расположения энергопринимающих устройств, которые необходимо присоединить к электрическим сетям сетевой организации</w:t>
      </w:r>
    </w:p>
    <w:p w:rsidR="008D358E" w:rsidRDefault="008D358E" w:rsidP="008D358E">
      <w:pPr>
        <w:pStyle w:val="a5"/>
        <w:ind w:firstLine="567"/>
        <w:jc w:val="both"/>
      </w:pPr>
      <w:r>
        <w:t>2. Однолинейная схема электрических сетей заявителя, присоединяемых к электрическим сетям сетевой организации, номинальный класс напряжения которых составляет 35 кВ и выше, с указанием возможности резервирования от собственных источников энергоснабжения (включая резервирование для собственных нужд) и возможности переключения нагрузок (генерации) по внутренним сетям заявителя</w:t>
      </w:r>
    </w:p>
    <w:p w:rsidR="008D358E" w:rsidRDefault="008D358E" w:rsidP="008D358E">
      <w:pPr>
        <w:pStyle w:val="a5"/>
        <w:ind w:firstLine="567"/>
        <w:jc w:val="both"/>
      </w:pPr>
      <w:r>
        <w:t>3. Перечень и мощность энергопринимающих устройств, которые могут быть присоединены к устройствам противоаварийной автоматики</w:t>
      </w:r>
    </w:p>
    <w:p w:rsidR="008D358E" w:rsidRDefault="008D358E" w:rsidP="008D358E">
      <w:pPr>
        <w:pStyle w:val="a5"/>
        <w:ind w:firstLine="567"/>
        <w:jc w:val="both"/>
      </w:pPr>
      <w:r>
        <w:t>4. Копия документа, подтверждающего право собственности или иное предусмотренное законом основание на объект капитального строительства и (или) земельный участок, на котором расположены (будут располагаться) объекты заявителя, либо право собственности или иное предусмотренное законом основание на энергопринимающие устройства</w:t>
      </w:r>
    </w:p>
    <w:p w:rsidR="008D358E" w:rsidRDefault="008D358E" w:rsidP="008D358E">
      <w:pPr>
        <w:pStyle w:val="a5"/>
        <w:ind w:firstLine="567"/>
        <w:jc w:val="both"/>
      </w:pPr>
      <w:r>
        <w:t xml:space="preserve">5. Доверенность или иные документы, подтверждающие полномочия представителя заявителя, подающего и получающего документы, в </w:t>
      </w:r>
      <w:proofErr w:type="gramStart"/>
      <w:r>
        <w:t>случае</w:t>
      </w:r>
      <w:proofErr w:type="gramEnd"/>
      <w:r>
        <w:t xml:space="preserve"> если заявка подается в сетевую организацию представителем заявителя</w:t>
      </w:r>
    </w:p>
    <w:p w:rsidR="008D358E" w:rsidRDefault="008D358E" w:rsidP="008D358E">
      <w:pPr>
        <w:pStyle w:val="a5"/>
        <w:ind w:firstLine="567"/>
        <w:jc w:val="both"/>
      </w:pPr>
      <w:r>
        <w:t>* Так же вместе с заявкой высылается пакет документов:</w:t>
      </w:r>
    </w:p>
    <w:p w:rsidR="008D358E" w:rsidRDefault="008D358E" w:rsidP="008D358E">
      <w:pPr>
        <w:pStyle w:val="a5"/>
        <w:ind w:firstLine="567"/>
        <w:jc w:val="both"/>
      </w:pPr>
      <w:r>
        <w:t></w:t>
      </w:r>
      <w:r>
        <w:tab/>
        <w:t>Устав (копия)</w:t>
      </w:r>
    </w:p>
    <w:p w:rsidR="008D358E" w:rsidRDefault="008D358E" w:rsidP="008D358E">
      <w:pPr>
        <w:pStyle w:val="a5"/>
        <w:ind w:firstLine="567"/>
        <w:jc w:val="both"/>
      </w:pPr>
      <w:r>
        <w:t></w:t>
      </w:r>
      <w:r>
        <w:tab/>
      </w:r>
      <w:proofErr w:type="spellStart"/>
      <w:r>
        <w:t>Св-ва</w:t>
      </w:r>
      <w:proofErr w:type="spellEnd"/>
      <w:r>
        <w:t xml:space="preserve"> о регистрации (в том числе </w:t>
      </w:r>
      <w:proofErr w:type="spellStart"/>
      <w:r>
        <w:t>св-ва</w:t>
      </w:r>
      <w:proofErr w:type="spellEnd"/>
      <w:r>
        <w:t xml:space="preserve"> о внесении изменений в учредительные документы) (Копии)</w:t>
      </w:r>
    </w:p>
    <w:p w:rsidR="008D358E" w:rsidRDefault="008D358E" w:rsidP="008D358E">
      <w:pPr>
        <w:pStyle w:val="a5"/>
        <w:ind w:firstLine="567"/>
        <w:jc w:val="both"/>
      </w:pPr>
      <w:r>
        <w:t></w:t>
      </w:r>
      <w:r>
        <w:tab/>
        <w:t>Решение о назначении руководителя (для юр. Лиц) (копия)</w:t>
      </w:r>
    </w:p>
    <w:p w:rsidR="008D358E" w:rsidRDefault="008D358E" w:rsidP="008D358E">
      <w:pPr>
        <w:pStyle w:val="a5"/>
        <w:ind w:firstLine="567"/>
        <w:jc w:val="both"/>
      </w:pPr>
      <w:r>
        <w:t></w:t>
      </w:r>
      <w:r>
        <w:tab/>
        <w:t xml:space="preserve">Приказ о назначении </w:t>
      </w:r>
      <w:proofErr w:type="gramStart"/>
      <w:r>
        <w:t>ответственного</w:t>
      </w:r>
      <w:proofErr w:type="gramEnd"/>
      <w:r>
        <w:t xml:space="preserve"> за электрохозяйство (копия)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1CC" w:rsidRDefault="008C71CC" w:rsidP="008C71CC">
      <w:r>
        <w:separator/>
      </w:r>
    </w:p>
  </w:footnote>
  <w:footnote w:type="continuationSeparator" w:id="0">
    <w:p w:rsidR="008C71CC" w:rsidRDefault="008C71CC" w:rsidP="008C71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3"/>
    <w:rsid w:val="00137AD3"/>
    <w:rsid w:val="001932FA"/>
    <w:rsid w:val="00286374"/>
    <w:rsid w:val="002C4515"/>
    <w:rsid w:val="002E3A05"/>
    <w:rsid w:val="00553828"/>
    <w:rsid w:val="005874BC"/>
    <w:rsid w:val="007E0034"/>
    <w:rsid w:val="00890C42"/>
    <w:rsid w:val="008C71CC"/>
    <w:rsid w:val="008D358E"/>
    <w:rsid w:val="009A750D"/>
    <w:rsid w:val="009D69C1"/>
    <w:rsid w:val="00B77FBD"/>
    <w:rsid w:val="00BA3452"/>
    <w:rsid w:val="00C24A2C"/>
    <w:rsid w:val="00F7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1C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C71C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C71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endnote text"/>
    <w:basedOn w:val="a"/>
    <w:link w:val="a6"/>
    <w:uiPriority w:val="99"/>
    <w:semiHidden/>
    <w:rsid w:val="008C71CC"/>
  </w:style>
  <w:style w:type="character" w:customStyle="1" w:styleId="a6">
    <w:name w:val="Текст концевой сноски Знак"/>
    <w:basedOn w:val="a0"/>
    <w:link w:val="a5"/>
    <w:uiPriority w:val="99"/>
    <w:semiHidden/>
    <w:rsid w:val="008C71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rsid w:val="008C71CC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8C71C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C71C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1C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C71C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C71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endnote text"/>
    <w:basedOn w:val="a"/>
    <w:link w:val="a6"/>
    <w:uiPriority w:val="99"/>
    <w:semiHidden/>
    <w:rsid w:val="008C71CC"/>
  </w:style>
  <w:style w:type="character" w:customStyle="1" w:styleId="a6">
    <w:name w:val="Текст концевой сноски Знак"/>
    <w:basedOn w:val="a0"/>
    <w:link w:val="a5"/>
    <w:uiPriority w:val="99"/>
    <w:semiHidden/>
    <w:rsid w:val="008C71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rsid w:val="008C71CC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8C71C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C71C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"Энергонефть Томск"</Company>
  <LinksUpToDate>false</LinksUpToDate>
  <CharactersWithSpaces>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Тетерин Алексей Дмитр.</dc:creator>
  <cp:keywords/>
  <dc:description/>
  <cp:lastModifiedBy>Тетерин Алексей Дмитр.</cp:lastModifiedBy>
  <cp:revision>11</cp:revision>
  <dcterms:created xsi:type="dcterms:W3CDTF">2015-07-10T03:49:00Z</dcterms:created>
  <dcterms:modified xsi:type="dcterms:W3CDTF">2015-07-13T05:30:00Z</dcterms:modified>
</cp:coreProperties>
</file>